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#1 Fișa de observare explorare medii de viață</w:t>
      </w:r>
    </w:p>
    <w:p w:rsidR="00000000" w:rsidDel="00000000" w:rsidP="00000000" w:rsidRDefault="00000000" w:rsidRPr="00000000" w14:paraId="00000002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2520"/>
        <w:gridCol w:w="2820"/>
        <w:gridCol w:w="3030"/>
        <w:tblGridChange w:id="0">
          <w:tblGrid>
            <w:gridCol w:w="1680"/>
            <w:gridCol w:w="2520"/>
            <w:gridCol w:w="2820"/>
            <w:gridCol w:w="30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Instrucțiuni de observare: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rtl w:val="0"/>
              </w:rPr>
              <w:t xml:space="preserve">Exemple:</w:t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Observă timp de o săptămână berzele Ela și Cris de la Cărpiniș </w:t>
            </w:r>
            <w:hyperlink r:id="rId6">
              <w:r w:rsidDel="00000000" w:rsidR="00000000" w:rsidRPr="00000000">
                <w:rPr>
                  <w:rFonts w:ascii="Roboto" w:cs="Roboto" w:eastAsia="Roboto" w:hAnsi="Roboto"/>
                  <w:color w:val="1155cc"/>
                  <w:u w:val="single"/>
                  <w:rtl w:val="0"/>
                </w:rPr>
                <w:t xml:space="preserve">aici</w:t>
              </w:r>
            </w:hyperlink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și completează în fiecare zi fișa de observare de mai jos.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2490"/>
        <w:gridCol w:w="3120"/>
        <w:gridCol w:w="1515"/>
        <w:gridCol w:w="1560"/>
        <w:tblGridChange w:id="0">
          <w:tblGrid>
            <w:gridCol w:w="1410"/>
            <w:gridCol w:w="2490"/>
            <w:gridCol w:w="3120"/>
            <w:gridCol w:w="1515"/>
            <w:gridCol w:w="15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Nume elev / echipă:                                                 Interval de timp observare: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Descrie ce vezi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Andika" w:cs="Andika" w:eastAsia="Andika" w:hAnsi="Andika"/>
                <w:sz w:val="20"/>
                <w:szCs w:val="20"/>
                <w:rtl w:val="0"/>
              </w:rPr>
              <w:t xml:space="preserve">(fapte, acțiuni, comportamente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Observații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(ce ai învățat, ce te-a surprins față de ziua de ieri, ce este la fel / diferit de ieri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Ce te aștepți să se întâmple mâine?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Cum te-ai simțit în activitate?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:)  :(  :D  :|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Andika" w:cs="Andika" w:eastAsia="Andika" w:hAnsi="Andika"/>
          <w:sz w:val="28"/>
          <w:szCs w:val="28"/>
          <w:rtl w:val="0"/>
        </w:rPr>
        <w:t xml:space="preserve">#2 Fișa de observare excursii virtuale:</w:t>
      </w:r>
    </w:p>
    <w:p w:rsidR="00000000" w:rsidDel="00000000" w:rsidP="00000000" w:rsidRDefault="00000000" w:rsidRPr="00000000" w14:paraId="00000057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2520"/>
        <w:gridCol w:w="2820"/>
        <w:gridCol w:w="3030"/>
        <w:tblGridChange w:id="0">
          <w:tblGrid>
            <w:gridCol w:w="1680"/>
            <w:gridCol w:w="2520"/>
            <w:gridCol w:w="2820"/>
            <w:gridCol w:w="30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Instrucțiuni de observare: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rtl w:val="0"/>
              </w:rPr>
              <w:t xml:space="preserve">Exemple: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Vizitează timp de o săptămână 5 locuri din Europa (cu </w:t>
            </w:r>
            <w:hyperlink r:id="rId7">
              <w:r w:rsidDel="00000000" w:rsidR="00000000" w:rsidRPr="00000000">
                <w:rPr>
                  <w:rFonts w:ascii="Roboto" w:cs="Roboto" w:eastAsia="Roboto" w:hAnsi="Roboto"/>
                  <w:color w:val="1155cc"/>
                  <w:u w:val="single"/>
                  <w:rtl w:val="0"/>
                </w:rPr>
                <w:t xml:space="preserve">Google Earth</w:t>
              </w:r>
            </w:hyperlink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sau </w:t>
            </w:r>
            <w:hyperlink r:id="rId8">
              <w:r w:rsidDel="00000000" w:rsidR="00000000" w:rsidRPr="00000000">
                <w:rPr>
                  <w:rFonts w:ascii="Roboto" w:cs="Roboto" w:eastAsia="Roboto" w:hAnsi="Roboto"/>
                  <w:color w:val="1155cc"/>
                  <w:u w:val="single"/>
                  <w:rtl w:val="0"/>
                </w:rPr>
                <w:t xml:space="preserve">Google Maps</w:t>
              </w:r>
            </w:hyperlink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) și completează fișa de mai jos.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2490"/>
        <w:gridCol w:w="3120"/>
        <w:gridCol w:w="1515"/>
        <w:gridCol w:w="1560"/>
        <w:tblGridChange w:id="0">
          <w:tblGrid>
            <w:gridCol w:w="1410"/>
            <w:gridCol w:w="2490"/>
            <w:gridCol w:w="3120"/>
            <w:gridCol w:w="1515"/>
            <w:gridCol w:w="15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Nume elev / echipă:                                                 Interval de timp observare: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Data și locul observat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Descrie ce vezi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Andika" w:cs="Andika" w:eastAsia="Andika" w:hAnsi="Andika"/>
                <w:sz w:val="20"/>
                <w:szCs w:val="20"/>
                <w:rtl w:val="0"/>
              </w:rPr>
              <w:t xml:space="preserve">(fapte, acțiuni, comportamente, obiecte, peisaje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Observații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(ce ai învățat, ce te-a surprins față de ziua de ieri, ce este la fel / diferit de ieri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Ce ți-ai dori să descoperi mâine?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Cum te-ai simțit în activitate?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:)  :(  :D  :|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Fonts w:ascii="Andika" w:cs="Andika" w:eastAsia="Andika" w:hAnsi="Andika"/>
          <w:sz w:val="28"/>
          <w:szCs w:val="28"/>
          <w:rtl w:val="0"/>
        </w:rPr>
        <w:t xml:space="preserve">#3 Fișa de observare explorare univers:</w:t>
      </w:r>
    </w:p>
    <w:p w:rsidR="00000000" w:rsidDel="00000000" w:rsidP="00000000" w:rsidRDefault="00000000" w:rsidRPr="00000000" w14:paraId="000000AE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2520"/>
        <w:gridCol w:w="2820"/>
        <w:gridCol w:w="3030"/>
        <w:tblGridChange w:id="0">
          <w:tblGrid>
            <w:gridCol w:w="1680"/>
            <w:gridCol w:w="2520"/>
            <w:gridCol w:w="2820"/>
            <w:gridCol w:w="30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Instrucțiuni de observare: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rtl w:val="0"/>
              </w:rPr>
              <w:t xml:space="preserve">Exemple:</w:t>
            </w:r>
          </w:p>
          <w:p w:rsidR="00000000" w:rsidDel="00000000" w:rsidP="00000000" w:rsidRDefault="00000000" w:rsidRPr="00000000" w14:paraId="000000B5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Observă cu </w:t>
            </w:r>
            <w:hyperlink r:id="rId9">
              <w:r w:rsidDel="00000000" w:rsidR="00000000" w:rsidRPr="00000000">
                <w:rPr>
                  <w:rFonts w:ascii="Roboto" w:cs="Roboto" w:eastAsia="Roboto" w:hAnsi="Roboto"/>
                  <w:color w:val="1155cc"/>
                  <w:u w:val="single"/>
                  <w:rtl w:val="0"/>
                </w:rPr>
                <w:t xml:space="preserve">Stellarium</w:t>
              </w:r>
            </w:hyperlink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10 stele și notează în tabel informațiile. Ordonează descrescător toate datele din tabel și numele astrelor. (nivel învățământ primar)</w:t>
            </w:r>
          </w:p>
          <w:p w:rsidR="00000000" w:rsidDel="00000000" w:rsidP="00000000" w:rsidRDefault="00000000" w:rsidRPr="00000000" w14:paraId="000000B6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Gândește-te și notează un argument care să susțină legătura dintre distanța față de Pământ și nivelul de strălucire al astrelor observate (nivel învățământ gimnazial și liceal)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2490"/>
        <w:gridCol w:w="2115"/>
        <w:gridCol w:w="1920"/>
        <w:gridCol w:w="2160"/>
        <w:tblGridChange w:id="0">
          <w:tblGrid>
            <w:gridCol w:w="1410"/>
            <w:gridCol w:w="2490"/>
            <w:gridCol w:w="2115"/>
            <w:gridCol w:w="1920"/>
            <w:gridCol w:w="21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Nume elev / echipă:                                                                         Ziua observării: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Nume stea: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Distanța față de Pământ (ani lumină):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Strălucire:</w:t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puternică, medie, redusă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Andika" w:cs="Andika" w:eastAsia="Andika" w:hAnsi="Andika"/>
                <w:b w:val="1"/>
                <w:rtl w:val="0"/>
              </w:rPr>
              <w:t xml:space="preserve">Observații: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Ordine descrescătoare / Argument: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widowControl w:val="0"/>
              <w:spacing w:after="0" w:before="0"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pageBreakBefore w:val="0"/>
      <w:rPr>
        <w:i w:val="1"/>
      </w:rPr>
    </w:pPr>
    <w:r w:rsidDel="00000000" w:rsidR="00000000" w:rsidRPr="00000000">
      <w:rPr>
        <w:i w:val="1"/>
        <w:rtl w:val="0"/>
      </w:rPr>
      <w:t xml:space="preserve">#IntensivDeEducatieDigitala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stellarium.org/" TargetMode="External"/><Relationship Id="rId5" Type="http://schemas.openxmlformats.org/officeDocument/2006/relationships/styles" Target="styles.xml"/><Relationship Id="rId6" Type="http://schemas.openxmlformats.org/officeDocument/2006/relationships/hyperlink" Target="https://wildliferomania.com/live/barza-alba-carpinis/" TargetMode="External"/><Relationship Id="rId7" Type="http://schemas.openxmlformats.org/officeDocument/2006/relationships/hyperlink" Target="https://www.google.com/intl/ro/earth/" TargetMode="External"/><Relationship Id="rId8" Type="http://schemas.openxmlformats.org/officeDocument/2006/relationships/hyperlink" Target="https://www.google.ro/map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